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24"/>
          <w:szCs w:val="24"/>
          <w:rtl w:val="0"/>
        </w:rPr>
        <w:t xml:space="preserve">RELAÇÃO MENSAL DE GESTANTES ATENDIDAS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both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pos="0"/>
        </w:tabs>
        <w:spacing w:line="24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Visitador(a):______________________ Monitor(a)/Supervisor(a):___________________ Bairro/Território:___________________________ Mês/Ano:______________</w:t>
      </w:r>
    </w:p>
    <w:p w:rsidR="00000000" w:rsidDel="00000000" w:rsidP="00000000" w:rsidRDefault="00000000" w:rsidRPr="00000000" w14:paraId="00000004">
      <w:pPr>
        <w:keepNext w:val="1"/>
        <w:tabs>
          <w:tab w:val="left" w:pos="0"/>
        </w:tabs>
        <w:spacing w:line="240" w:lineRule="auto"/>
        <w:jc w:val="both"/>
        <w:rPr>
          <w:rFonts w:ascii="Trebuchet MS" w:cs="Trebuchet MS" w:eastAsia="Trebuchet MS" w:hAnsi="Trebuchet M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10.0" w:type="dxa"/>
        <w:jc w:val="left"/>
        <w:tblInd w:w="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050"/>
        <w:gridCol w:w="1230"/>
        <w:gridCol w:w="1200"/>
        <w:gridCol w:w="1500"/>
        <w:gridCol w:w="1185"/>
        <w:gridCol w:w="2520"/>
        <w:gridCol w:w="1830"/>
        <w:gridCol w:w="2550"/>
        <w:tblGridChange w:id="0">
          <w:tblGrid>
            <w:gridCol w:w="1845"/>
            <w:gridCol w:w="1050"/>
            <w:gridCol w:w="1230"/>
            <w:gridCol w:w="1200"/>
            <w:gridCol w:w="1500"/>
            <w:gridCol w:w="1185"/>
            <w:gridCol w:w="2520"/>
            <w:gridCol w:w="1830"/>
            <w:gridCol w:w="25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NOME COMPLETO </w:t>
            </w:r>
          </w:p>
          <w:p w:rsidR="00000000" w:rsidDel="00000000" w:rsidP="00000000" w:rsidRDefault="00000000" w:rsidRPr="00000000" w14:paraId="00000006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DA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16"/>
                <w:szCs w:val="16"/>
                <w:rtl w:val="0"/>
              </w:rPr>
              <w:t xml:space="preserve">GESTANTE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 Nº NO SISPIM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TELEFONE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participa do programa criança feliz?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16"/>
                <w:szCs w:val="16"/>
                <w:rtl w:val="0"/>
              </w:rPr>
              <w:t xml:space="preserve">REALIZADO?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FORMA DE ATENDIMENTO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color w:val="00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TEMA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AS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SINATURA DO RESPONSÁVEL OU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Sim (  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Não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Sim (  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Não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Sim (  )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Não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line="240" w:lineRule="auto"/>
        <w:ind w:right="1386"/>
        <w:jc w:val="center"/>
        <w:rPr>
          <w:rFonts w:ascii="Trebuchet MS" w:cs="Trebuchet MS" w:eastAsia="Trebuchet MS" w:hAnsi="Trebuchet MS"/>
          <w:color w:val="000000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4"/>
          <w:szCs w:val="14"/>
          <w:rtl w:val="0"/>
        </w:rPr>
        <w:t xml:space="preserve">Tema: descrever o tema trabalhado no atendimento. Em caso de atendimento não realizado, informar a justificativa.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080" w:right="108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Atualizado em jan|2022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35200" cy="7560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5200" cy="756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727D4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7D43"/>
  </w:style>
  <w:style w:type="paragraph" w:styleId="Rodap">
    <w:name w:val="footer"/>
    <w:basedOn w:val="Normal"/>
    <w:link w:val="RodapChar"/>
    <w:uiPriority w:val="99"/>
    <w:unhideWhenUsed w:val="1"/>
    <w:rsid w:val="00727D4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7D4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f3v9o3CJrD3WcaLQyr7DjleJg==">AMUW2mVE4zJmoqBCHs9xuVR9Op6fIFiQcMh5FT3lP1AXQeoVhE2JILzF02azNKeezdGop72NQnBnwkCw5oYxmPoFFZ0q2K27Wbk5qFjzQtDHCD5qf6Viuww9Fb79DqqvE6MIaVP4DjFgScAzS9RV9qkzN19UG7GhfQZGcXTBghWbhRbLVv3ZP0klcNMxvbdBpzj6I1ZIapJms00U7SqzqrLCh3Cv/JdYi/sbw2fkOeVa8PnyXXJS0OtGItsw2mTYe/SZfQNAKEsvT1UXiZLaYbv5uKylp0nXOeCR7Ntx8oyzfn9X4E+dDY3kDNa0kspKyAOYlg4FmRLtt9wUDztcg1qPFhiXuTKvNM/qVuF397b9SmAGLLr+h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2022-01-28T12:23:00Z</dcterms:created>
  <dc:creator>Karine Verch</dc:creator>
</cp:coreProperties>
</file>